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36669" w14:textId="77777777" w:rsidR="00667BEC" w:rsidRPr="00667BEC" w:rsidRDefault="00667BEC" w:rsidP="00667BEC">
      <w:pPr>
        <w:ind w:left="5040" w:firstLine="720"/>
        <w:jc w:val="right"/>
        <w:rPr>
          <w:iCs/>
          <w:sz w:val="24"/>
          <w:szCs w:val="24"/>
          <w:lang w:val="ro-RO"/>
        </w:rPr>
      </w:pPr>
      <w:r w:rsidRPr="00667BEC">
        <w:rPr>
          <w:iCs/>
          <w:sz w:val="24"/>
          <w:szCs w:val="24"/>
          <w:lang w:val="ro-RO"/>
        </w:rPr>
        <w:t>Anexa nr. 6</w:t>
      </w:r>
    </w:p>
    <w:p w14:paraId="790CBD4E" w14:textId="77777777" w:rsidR="00667BEC" w:rsidRPr="00667BEC" w:rsidRDefault="00667BEC" w:rsidP="00667BEC">
      <w:pPr>
        <w:jc w:val="right"/>
        <w:rPr>
          <w:iCs/>
          <w:sz w:val="24"/>
          <w:szCs w:val="24"/>
          <w:lang w:val="ro-RO"/>
        </w:rPr>
      </w:pPr>
      <w:r w:rsidRPr="00667BEC">
        <w:rPr>
          <w:iCs/>
          <w:sz w:val="24"/>
          <w:szCs w:val="24"/>
          <w:lang w:val="ro-RO"/>
        </w:rPr>
        <w:t>la Regulamentul transporturilor</w:t>
      </w:r>
    </w:p>
    <w:p w14:paraId="78C76094" w14:textId="77777777" w:rsidR="00667BEC" w:rsidRPr="00667BEC" w:rsidRDefault="00667BEC" w:rsidP="00667BEC">
      <w:pPr>
        <w:jc w:val="right"/>
        <w:rPr>
          <w:iCs/>
          <w:sz w:val="24"/>
          <w:szCs w:val="24"/>
          <w:lang w:val="ro-RO"/>
        </w:rPr>
      </w:pPr>
      <w:r w:rsidRPr="00667BEC">
        <w:rPr>
          <w:iCs/>
          <w:sz w:val="24"/>
          <w:szCs w:val="24"/>
          <w:lang w:val="ro-RO"/>
        </w:rPr>
        <w:t>rutiere de mărfuri periculoase</w:t>
      </w:r>
    </w:p>
    <w:p w14:paraId="13D108BA" w14:textId="77777777" w:rsidR="00667BEC" w:rsidRPr="00667BEC" w:rsidRDefault="00667BEC" w:rsidP="00667BEC">
      <w:pPr>
        <w:jc w:val="center"/>
        <w:rPr>
          <w:iCs/>
          <w:sz w:val="24"/>
          <w:szCs w:val="24"/>
          <w:lang w:val="ro-RO"/>
        </w:rPr>
      </w:pPr>
    </w:p>
    <w:p w14:paraId="55487DE4" w14:textId="77777777" w:rsidR="00667BEC" w:rsidRPr="00667BEC" w:rsidRDefault="00667BEC" w:rsidP="00667BEC">
      <w:pPr>
        <w:ind w:firstLine="0"/>
        <w:jc w:val="center"/>
        <w:rPr>
          <w:b/>
          <w:bCs/>
          <w:iCs/>
          <w:sz w:val="24"/>
          <w:szCs w:val="24"/>
          <w:lang w:val="ro-RO"/>
        </w:rPr>
      </w:pPr>
      <w:r w:rsidRPr="00667BEC">
        <w:rPr>
          <w:b/>
          <w:bCs/>
          <w:iCs/>
          <w:sz w:val="24"/>
          <w:szCs w:val="24"/>
          <w:lang w:val="ro-RO"/>
        </w:rPr>
        <w:t>MODEL</w:t>
      </w:r>
    </w:p>
    <w:p w14:paraId="5912881E" w14:textId="77777777" w:rsidR="00667BEC" w:rsidRPr="00667BEC" w:rsidRDefault="00667BEC" w:rsidP="00667BEC">
      <w:pPr>
        <w:ind w:firstLine="0"/>
        <w:jc w:val="center"/>
        <w:rPr>
          <w:b/>
          <w:bCs/>
          <w:iCs/>
          <w:sz w:val="24"/>
          <w:szCs w:val="24"/>
          <w:lang w:val="ro-RO"/>
        </w:rPr>
      </w:pPr>
      <w:r w:rsidRPr="00667BEC">
        <w:rPr>
          <w:b/>
          <w:bCs/>
          <w:iCs/>
          <w:sz w:val="24"/>
          <w:szCs w:val="24"/>
          <w:lang w:val="ro-RO"/>
        </w:rPr>
        <w:t xml:space="preserve"> de formular de raportare a măsurilor de control a mărfurilor </w:t>
      </w:r>
    </w:p>
    <w:p w14:paraId="36FCBD24" w14:textId="77777777" w:rsidR="00667BEC" w:rsidRPr="00667BEC" w:rsidRDefault="00667BEC" w:rsidP="00667BEC">
      <w:pPr>
        <w:ind w:firstLine="0"/>
        <w:jc w:val="center"/>
        <w:rPr>
          <w:b/>
          <w:bCs/>
          <w:iCs/>
          <w:sz w:val="24"/>
          <w:szCs w:val="24"/>
          <w:lang w:val="ro-RO"/>
        </w:rPr>
      </w:pPr>
      <w:r w:rsidRPr="00667BEC">
        <w:rPr>
          <w:b/>
          <w:bCs/>
          <w:iCs/>
          <w:sz w:val="24"/>
          <w:szCs w:val="24"/>
          <w:lang w:val="ro-RO"/>
        </w:rPr>
        <w:t xml:space="preserve">periculoase transportate pe cale rutieră </w:t>
      </w:r>
    </w:p>
    <w:p w14:paraId="18F0EA8B" w14:textId="77777777" w:rsidR="00667BEC" w:rsidRPr="00667BEC" w:rsidRDefault="00667BEC" w:rsidP="00667BEC">
      <w:pPr>
        <w:jc w:val="center"/>
        <w:rPr>
          <w:i/>
          <w:iCs/>
          <w:sz w:val="24"/>
          <w:szCs w:val="24"/>
          <w:lang w:val="ro-RO"/>
        </w:rPr>
      </w:pPr>
    </w:p>
    <w:p w14:paraId="6D628F84" w14:textId="77777777" w:rsidR="00667BEC" w:rsidRPr="00667BEC" w:rsidRDefault="00667BEC" w:rsidP="00667BEC">
      <w:pPr>
        <w:jc w:val="center"/>
        <w:rPr>
          <w:i/>
          <w:iCs/>
          <w:sz w:val="24"/>
          <w:szCs w:val="24"/>
          <w:lang w:val="ro-RO"/>
        </w:rPr>
      </w:pPr>
    </w:p>
    <w:p w14:paraId="79289D8E" w14:textId="77777777" w:rsidR="00667BEC" w:rsidRPr="00667BEC" w:rsidRDefault="00667BEC" w:rsidP="00667BEC">
      <w:pPr>
        <w:jc w:val="center"/>
        <w:rPr>
          <w:b/>
          <w:caps/>
          <w:sz w:val="24"/>
          <w:szCs w:val="24"/>
          <w:lang w:val="ro-RO"/>
        </w:rPr>
      </w:pPr>
      <w:r w:rsidRPr="00667BEC">
        <w:rPr>
          <w:b/>
          <w:caps/>
          <w:sz w:val="24"/>
          <w:szCs w:val="24"/>
          <w:lang w:val="ro-RO"/>
        </w:rPr>
        <w:t>Republica Moldova</w:t>
      </w:r>
    </w:p>
    <w:p w14:paraId="2631524A" w14:textId="77777777" w:rsidR="00667BEC" w:rsidRPr="00667BEC" w:rsidRDefault="00667BEC" w:rsidP="00667BEC">
      <w:pPr>
        <w:jc w:val="center"/>
        <w:rPr>
          <w:sz w:val="24"/>
          <w:szCs w:val="24"/>
          <w:lang w:val="ro-RO"/>
        </w:rPr>
      </w:pPr>
      <w:r w:rsidRPr="00667BEC">
        <w:rPr>
          <w:sz w:val="24"/>
          <w:szCs w:val="24"/>
          <w:lang w:val="ro-RO"/>
        </w:rPr>
        <w:t>anul ___________</w:t>
      </w:r>
    </w:p>
    <w:p w14:paraId="4D2EA48B" w14:textId="77777777" w:rsidR="00667BEC" w:rsidRPr="00667BEC" w:rsidRDefault="00667BEC" w:rsidP="00667BEC">
      <w:pPr>
        <w:jc w:val="center"/>
        <w:rPr>
          <w:sz w:val="24"/>
          <w:szCs w:val="24"/>
          <w:lang w:val="ro-RO"/>
        </w:rPr>
      </w:pPr>
    </w:p>
    <w:p w14:paraId="116B432A" w14:textId="77777777" w:rsidR="00667BEC" w:rsidRPr="00667BEC" w:rsidRDefault="00667BEC" w:rsidP="00667BEC">
      <w:pPr>
        <w:jc w:val="center"/>
        <w:rPr>
          <w:sz w:val="24"/>
          <w:szCs w:val="24"/>
          <w:lang w:val="ro-RO"/>
        </w:rPr>
      </w:pPr>
    </w:p>
    <w:p w14:paraId="5AFC4D7D" w14:textId="77777777" w:rsidR="00667BEC" w:rsidRPr="00667BEC" w:rsidRDefault="00667BEC" w:rsidP="00667BEC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667BEC">
        <w:rPr>
          <w:b/>
          <w:bCs/>
          <w:sz w:val="24"/>
          <w:szCs w:val="24"/>
          <w:lang w:val="ro-RO"/>
        </w:rPr>
        <w:t xml:space="preserve">CONTROLUL TRANSPORTURILOR RUTIERE </w:t>
      </w:r>
    </w:p>
    <w:p w14:paraId="1C35AD32" w14:textId="77777777" w:rsidR="00667BEC" w:rsidRPr="00667BEC" w:rsidRDefault="00667BEC" w:rsidP="00667BEC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667BEC">
        <w:rPr>
          <w:b/>
          <w:bCs/>
          <w:sz w:val="24"/>
          <w:szCs w:val="24"/>
          <w:lang w:val="ro-RO"/>
        </w:rPr>
        <w:t>DE MĂRFURI PERICULOASE</w:t>
      </w:r>
    </w:p>
    <w:p w14:paraId="52422982" w14:textId="77777777" w:rsidR="00667BEC" w:rsidRPr="00667BEC" w:rsidRDefault="00667BEC" w:rsidP="00667BEC">
      <w:pPr>
        <w:jc w:val="center"/>
        <w:rPr>
          <w:sz w:val="24"/>
          <w:szCs w:val="24"/>
          <w:lang w:val="ro-RO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3"/>
        <w:gridCol w:w="1954"/>
        <w:gridCol w:w="1124"/>
        <w:gridCol w:w="1192"/>
        <w:gridCol w:w="947"/>
        <w:gridCol w:w="1089"/>
      </w:tblGrid>
      <w:tr w:rsidR="00667BEC" w:rsidRPr="00667BEC" w14:paraId="0BE1969E" w14:textId="77777777" w:rsidTr="00027868">
        <w:trPr>
          <w:trHeight w:val="382"/>
        </w:trPr>
        <w:tc>
          <w:tcPr>
            <w:tcW w:w="2713" w:type="pct"/>
            <w:gridSpan w:val="2"/>
            <w:vMerge w:val="restart"/>
          </w:tcPr>
          <w:p w14:paraId="4F3F51F8" w14:textId="77777777" w:rsidR="00667BEC" w:rsidRPr="00667BEC" w:rsidRDefault="00667BEC" w:rsidP="00027868">
            <w:pPr>
              <w:pStyle w:val="TableParagrap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1" w:type="pct"/>
            <w:gridSpan w:val="3"/>
            <w:vAlign w:val="center"/>
          </w:tcPr>
          <w:p w14:paraId="4B386698" w14:textId="77777777" w:rsidR="00667BEC" w:rsidRPr="00667BEC" w:rsidRDefault="00667BEC" w:rsidP="00027868">
            <w:pPr>
              <w:pStyle w:val="TableParagraph"/>
              <w:ind w:left="201"/>
              <w:jc w:val="center"/>
              <w:rPr>
                <w:b/>
                <w:bCs/>
                <w:sz w:val="24"/>
                <w:szCs w:val="24"/>
              </w:rPr>
            </w:pPr>
            <w:r w:rsidRPr="00667BEC">
              <w:rPr>
                <w:b/>
                <w:bCs/>
                <w:w w:val="105"/>
                <w:sz w:val="24"/>
                <w:szCs w:val="24"/>
              </w:rPr>
              <w:t>Locul/țara</w:t>
            </w:r>
            <w:r w:rsidRPr="00667BEC">
              <w:rPr>
                <w:b/>
                <w:bCs/>
                <w:spacing w:val="21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w w:val="105"/>
                <w:sz w:val="24"/>
                <w:szCs w:val="24"/>
              </w:rPr>
              <w:t>de</w:t>
            </w:r>
            <w:r w:rsidRPr="00667BEC">
              <w:rPr>
                <w:b/>
                <w:bCs/>
                <w:spacing w:val="23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w w:val="105"/>
                <w:sz w:val="24"/>
                <w:szCs w:val="24"/>
              </w:rPr>
              <w:t>înmatriculare</w:t>
            </w:r>
            <w:r w:rsidRPr="00667BEC">
              <w:rPr>
                <w:b/>
                <w:bCs/>
                <w:spacing w:val="19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w w:val="105"/>
                <w:sz w:val="24"/>
                <w:szCs w:val="24"/>
              </w:rPr>
              <w:t>a</w:t>
            </w:r>
            <w:r w:rsidRPr="00667BEC">
              <w:rPr>
                <w:b/>
                <w:bCs/>
                <w:spacing w:val="32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w w:val="105"/>
                <w:sz w:val="24"/>
                <w:szCs w:val="24"/>
              </w:rPr>
              <w:t>vehiculelor</w:t>
            </w:r>
            <w:r w:rsidRPr="00667BEC">
              <w:rPr>
                <w:b/>
                <w:bCs/>
                <w:spacing w:val="32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spacing w:val="-5"/>
                <w:w w:val="105"/>
                <w:sz w:val="24"/>
                <w:szCs w:val="24"/>
              </w:rPr>
              <w:t>(</w:t>
            </w:r>
            <w:r w:rsidRPr="00667BEC">
              <w:rPr>
                <w:b/>
                <w:bCs/>
                <w:spacing w:val="-5"/>
                <w:w w:val="105"/>
                <w:sz w:val="24"/>
                <w:szCs w:val="24"/>
                <w:vertAlign w:val="superscript"/>
              </w:rPr>
              <w:t>2</w:t>
            </w:r>
            <w:r w:rsidRPr="00667BEC">
              <w:rPr>
                <w:b/>
                <w:bCs/>
                <w:spacing w:val="-5"/>
                <w:w w:val="105"/>
                <w:sz w:val="24"/>
                <w:szCs w:val="24"/>
              </w:rPr>
              <w:t>)</w:t>
            </w:r>
          </w:p>
        </w:tc>
        <w:tc>
          <w:tcPr>
            <w:tcW w:w="436" w:type="pct"/>
            <w:vMerge w:val="restart"/>
            <w:vAlign w:val="center"/>
          </w:tcPr>
          <w:p w14:paraId="4DC4A458" w14:textId="77777777" w:rsidR="00667BEC" w:rsidRPr="00667BEC" w:rsidRDefault="00667BEC" w:rsidP="00027868">
            <w:pPr>
              <w:pStyle w:val="TableParagraph"/>
              <w:ind w:left="99"/>
              <w:jc w:val="center"/>
              <w:rPr>
                <w:b/>
                <w:bCs/>
                <w:sz w:val="24"/>
                <w:szCs w:val="24"/>
              </w:rPr>
            </w:pPr>
            <w:r w:rsidRPr="00667BEC">
              <w:rPr>
                <w:b/>
                <w:bCs/>
                <w:w w:val="105"/>
                <w:sz w:val="24"/>
                <w:szCs w:val="24"/>
              </w:rPr>
              <w:t>Numărul</w:t>
            </w:r>
            <w:r w:rsidRPr="00667BEC">
              <w:rPr>
                <w:b/>
                <w:bCs/>
                <w:spacing w:val="23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spacing w:val="-2"/>
                <w:w w:val="105"/>
                <w:sz w:val="24"/>
                <w:szCs w:val="24"/>
              </w:rPr>
              <w:t>total</w:t>
            </w:r>
          </w:p>
        </w:tc>
      </w:tr>
      <w:tr w:rsidR="00667BEC" w:rsidRPr="00667BEC" w14:paraId="6DD692A1" w14:textId="77777777" w:rsidTr="00027868">
        <w:trPr>
          <w:trHeight w:val="723"/>
        </w:trPr>
        <w:tc>
          <w:tcPr>
            <w:tcW w:w="2713" w:type="pct"/>
            <w:gridSpan w:val="2"/>
            <w:vMerge/>
            <w:tcBorders>
              <w:top w:val="nil"/>
            </w:tcBorders>
          </w:tcPr>
          <w:p w14:paraId="685BEC49" w14:textId="77777777" w:rsidR="00667BEC" w:rsidRPr="00667BEC" w:rsidRDefault="00667BEC" w:rsidP="000278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617" w:type="pct"/>
            <w:vAlign w:val="center"/>
          </w:tcPr>
          <w:p w14:paraId="298491E6" w14:textId="77777777" w:rsidR="00667BEC" w:rsidRPr="00667BEC" w:rsidRDefault="00667BEC" w:rsidP="00027868">
            <w:pPr>
              <w:pStyle w:val="TableParagraph"/>
              <w:spacing w:line="254" w:lineRule="auto"/>
              <w:ind w:left="15"/>
              <w:jc w:val="center"/>
              <w:rPr>
                <w:b/>
                <w:bCs/>
                <w:sz w:val="24"/>
                <w:szCs w:val="24"/>
              </w:rPr>
            </w:pPr>
            <w:r w:rsidRPr="00667BEC">
              <w:rPr>
                <w:b/>
                <w:bCs/>
                <w:w w:val="105"/>
                <w:sz w:val="24"/>
                <w:szCs w:val="24"/>
              </w:rPr>
              <w:t>țara</w:t>
            </w:r>
            <w:r w:rsidRPr="00667BEC">
              <w:rPr>
                <w:b/>
                <w:bCs/>
                <w:spacing w:val="11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w w:val="105"/>
                <w:sz w:val="24"/>
                <w:szCs w:val="24"/>
              </w:rPr>
              <w:t>în</w:t>
            </w:r>
            <w:r w:rsidRPr="00667BEC">
              <w:rPr>
                <w:b/>
                <w:bCs/>
                <w:spacing w:val="11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w w:val="105"/>
                <w:sz w:val="24"/>
                <w:szCs w:val="24"/>
              </w:rPr>
              <w:t>care</w:t>
            </w:r>
            <w:r w:rsidRPr="00667BEC">
              <w:rPr>
                <w:b/>
                <w:bCs/>
                <w:spacing w:val="11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w w:val="105"/>
                <w:sz w:val="24"/>
                <w:szCs w:val="24"/>
              </w:rPr>
              <w:t>se</w:t>
            </w:r>
            <w:r w:rsidRPr="00667BEC">
              <w:rPr>
                <w:b/>
                <w:bCs/>
                <w:spacing w:val="40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spacing w:val="-2"/>
                <w:w w:val="105"/>
                <w:sz w:val="24"/>
                <w:szCs w:val="24"/>
              </w:rPr>
              <w:t>efectuează</w:t>
            </w:r>
            <w:r w:rsidRPr="00667BEC">
              <w:rPr>
                <w:b/>
                <w:bCs/>
                <w:spacing w:val="40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spacing w:val="-2"/>
                <w:w w:val="105"/>
                <w:sz w:val="24"/>
                <w:szCs w:val="24"/>
              </w:rPr>
              <w:t>controlul</w:t>
            </w:r>
          </w:p>
        </w:tc>
        <w:tc>
          <w:tcPr>
            <w:tcW w:w="617" w:type="pct"/>
            <w:vAlign w:val="center"/>
          </w:tcPr>
          <w:p w14:paraId="5DDDF52D" w14:textId="77777777" w:rsidR="00667BEC" w:rsidRPr="00667BEC" w:rsidRDefault="00667BEC" w:rsidP="00027868">
            <w:pPr>
              <w:pStyle w:val="TableParagraph"/>
              <w:spacing w:line="254" w:lineRule="auto"/>
              <w:ind w:left="151" w:right="136" w:firstLine="80"/>
              <w:jc w:val="center"/>
              <w:rPr>
                <w:b/>
                <w:bCs/>
                <w:sz w:val="24"/>
                <w:szCs w:val="24"/>
              </w:rPr>
            </w:pPr>
            <w:r w:rsidRPr="00667BEC">
              <w:rPr>
                <w:b/>
                <w:bCs/>
                <w:w w:val="105"/>
                <w:sz w:val="24"/>
                <w:szCs w:val="24"/>
              </w:rPr>
              <w:t>statele</w:t>
            </w:r>
            <w:r w:rsidRPr="00667BEC">
              <w:rPr>
                <w:b/>
                <w:bCs/>
                <w:spacing w:val="40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w w:val="105"/>
                <w:sz w:val="24"/>
                <w:szCs w:val="24"/>
              </w:rPr>
              <w:t>membre</w:t>
            </w:r>
            <w:r w:rsidRPr="00667BEC">
              <w:rPr>
                <w:b/>
                <w:bCs/>
                <w:spacing w:val="22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spacing w:val="-5"/>
                <w:w w:val="105"/>
                <w:sz w:val="24"/>
                <w:szCs w:val="24"/>
              </w:rPr>
              <w:t>UE</w:t>
            </w:r>
          </w:p>
        </w:tc>
        <w:tc>
          <w:tcPr>
            <w:tcW w:w="617" w:type="pct"/>
            <w:vAlign w:val="center"/>
          </w:tcPr>
          <w:p w14:paraId="2713AA46" w14:textId="77777777" w:rsidR="00667BEC" w:rsidRPr="00667BEC" w:rsidRDefault="00667BEC" w:rsidP="00027868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667BEC">
              <w:rPr>
                <w:b/>
                <w:bCs/>
                <w:w w:val="105"/>
                <w:sz w:val="24"/>
                <w:szCs w:val="24"/>
              </w:rPr>
              <w:t>țările</w:t>
            </w:r>
            <w:r w:rsidRPr="00667BEC">
              <w:rPr>
                <w:b/>
                <w:bCs/>
                <w:spacing w:val="20"/>
                <w:w w:val="105"/>
                <w:sz w:val="24"/>
                <w:szCs w:val="24"/>
              </w:rPr>
              <w:t xml:space="preserve"> </w:t>
            </w:r>
            <w:r w:rsidRPr="00667BEC">
              <w:rPr>
                <w:b/>
                <w:bCs/>
                <w:spacing w:val="-4"/>
                <w:w w:val="105"/>
                <w:sz w:val="24"/>
                <w:szCs w:val="24"/>
              </w:rPr>
              <w:t>terțe</w:t>
            </w:r>
          </w:p>
        </w:tc>
        <w:tc>
          <w:tcPr>
            <w:tcW w:w="436" w:type="pct"/>
            <w:vMerge/>
            <w:tcBorders>
              <w:top w:val="nil"/>
            </w:tcBorders>
          </w:tcPr>
          <w:p w14:paraId="3877FAA0" w14:textId="77777777" w:rsidR="00667BEC" w:rsidRPr="00667BEC" w:rsidRDefault="00667BEC" w:rsidP="00027868">
            <w:pPr>
              <w:rPr>
                <w:sz w:val="24"/>
                <w:szCs w:val="24"/>
                <w:lang w:val="ro-RO"/>
              </w:rPr>
            </w:pPr>
          </w:p>
        </w:tc>
      </w:tr>
      <w:tr w:rsidR="00667BEC" w:rsidRPr="00667BEC" w14:paraId="4F0B4584" w14:textId="77777777" w:rsidTr="00027868">
        <w:trPr>
          <w:trHeight w:val="596"/>
        </w:trPr>
        <w:tc>
          <w:tcPr>
            <w:tcW w:w="2713" w:type="pct"/>
            <w:gridSpan w:val="2"/>
          </w:tcPr>
          <w:p w14:paraId="5BC427C4" w14:textId="77777777" w:rsidR="00667BEC" w:rsidRPr="00667BEC" w:rsidRDefault="00667BEC" w:rsidP="00027868">
            <w:pPr>
              <w:pStyle w:val="TableParagraph"/>
              <w:spacing w:line="235" w:lineRule="auto"/>
              <w:ind w:left="89"/>
              <w:rPr>
                <w:sz w:val="24"/>
                <w:szCs w:val="24"/>
              </w:rPr>
            </w:pPr>
            <w:r w:rsidRPr="00667BEC">
              <w:rPr>
                <w:sz w:val="24"/>
                <w:szCs w:val="24"/>
              </w:rPr>
              <w:t>Numărul</w:t>
            </w:r>
            <w:r w:rsidRPr="00667BEC">
              <w:rPr>
                <w:spacing w:val="15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unităților de</w:t>
            </w:r>
            <w:r w:rsidRPr="00667BEC">
              <w:rPr>
                <w:spacing w:val="17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transport</w:t>
            </w:r>
            <w:r w:rsidRPr="00667BEC">
              <w:rPr>
                <w:spacing w:val="15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controlate</w:t>
            </w:r>
            <w:r w:rsidRPr="00667BEC">
              <w:rPr>
                <w:spacing w:val="15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în</w:t>
            </w:r>
            <w:r w:rsidRPr="00667BEC">
              <w:rPr>
                <w:spacing w:val="17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funcție</w:t>
            </w:r>
            <w:r w:rsidRPr="00667BEC">
              <w:rPr>
                <w:spacing w:val="16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de conținutul</w:t>
            </w:r>
            <w:r w:rsidRPr="00667BEC">
              <w:rPr>
                <w:spacing w:val="40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încărcăturii (și</w:t>
            </w:r>
            <w:r w:rsidRPr="00667BEC">
              <w:rPr>
                <w:spacing w:val="40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de</w:t>
            </w:r>
            <w:r w:rsidRPr="00667BEC">
              <w:rPr>
                <w:spacing w:val="40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A.D.R.)</w:t>
            </w:r>
          </w:p>
        </w:tc>
        <w:tc>
          <w:tcPr>
            <w:tcW w:w="617" w:type="pct"/>
          </w:tcPr>
          <w:p w14:paraId="0F367F05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38B39D1D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5D9F2126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3CC790D0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7BEC" w:rsidRPr="00667BEC" w14:paraId="21F23EC4" w14:textId="77777777" w:rsidTr="00027868">
        <w:trPr>
          <w:trHeight w:val="595"/>
        </w:trPr>
        <w:tc>
          <w:tcPr>
            <w:tcW w:w="2713" w:type="pct"/>
            <w:gridSpan w:val="2"/>
          </w:tcPr>
          <w:p w14:paraId="7E76BD81" w14:textId="77777777" w:rsidR="00667BEC" w:rsidRPr="00667BEC" w:rsidRDefault="00667BEC" w:rsidP="00027868">
            <w:pPr>
              <w:pStyle w:val="TableParagraph"/>
              <w:spacing w:line="235" w:lineRule="auto"/>
              <w:ind w:left="89"/>
              <w:rPr>
                <w:sz w:val="24"/>
                <w:szCs w:val="24"/>
              </w:rPr>
            </w:pPr>
            <w:r w:rsidRPr="00667BEC">
              <w:rPr>
                <w:sz w:val="24"/>
                <w:szCs w:val="24"/>
              </w:rPr>
              <w:t>Numărul</w:t>
            </w:r>
            <w:r w:rsidRPr="00667BEC">
              <w:rPr>
                <w:spacing w:val="9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unităților de</w:t>
            </w:r>
            <w:r w:rsidRPr="00667BEC">
              <w:rPr>
                <w:spacing w:val="11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transport</w:t>
            </w:r>
            <w:r w:rsidRPr="00667BEC">
              <w:rPr>
                <w:spacing w:val="9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necorespunzătoare normelor</w:t>
            </w:r>
            <w:r w:rsidRPr="00667BEC">
              <w:rPr>
                <w:spacing w:val="40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A.D.R.</w:t>
            </w:r>
          </w:p>
        </w:tc>
        <w:tc>
          <w:tcPr>
            <w:tcW w:w="617" w:type="pct"/>
          </w:tcPr>
          <w:p w14:paraId="2C50F4ED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38D0F3B3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4321FE6E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0A2AAB17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7BEC" w:rsidRPr="00667BEC" w14:paraId="4FCA4E4C" w14:textId="77777777" w:rsidTr="00027868">
        <w:trPr>
          <w:trHeight w:val="403"/>
        </w:trPr>
        <w:tc>
          <w:tcPr>
            <w:tcW w:w="2713" w:type="pct"/>
            <w:gridSpan w:val="2"/>
          </w:tcPr>
          <w:p w14:paraId="655E9B86" w14:textId="77777777" w:rsidR="00667BEC" w:rsidRPr="00667BEC" w:rsidRDefault="00667BEC" w:rsidP="00027868">
            <w:pPr>
              <w:pStyle w:val="TableParagraph"/>
              <w:ind w:left="89"/>
              <w:rPr>
                <w:sz w:val="24"/>
                <w:szCs w:val="24"/>
              </w:rPr>
            </w:pPr>
            <w:r w:rsidRPr="00667BEC">
              <w:rPr>
                <w:sz w:val="24"/>
                <w:szCs w:val="24"/>
              </w:rPr>
              <w:t>Numărul</w:t>
            </w:r>
            <w:r w:rsidRPr="00667BEC">
              <w:rPr>
                <w:spacing w:val="16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unităților</w:t>
            </w:r>
            <w:r w:rsidRPr="00667BEC">
              <w:rPr>
                <w:spacing w:val="15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de</w:t>
            </w:r>
            <w:r w:rsidRPr="00667BEC">
              <w:rPr>
                <w:spacing w:val="18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transport</w:t>
            </w:r>
            <w:r w:rsidRPr="00667BEC">
              <w:rPr>
                <w:spacing w:val="16"/>
                <w:sz w:val="24"/>
                <w:szCs w:val="24"/>
              </w:rPr>
              <w:t xml:space="preserve"> </w:t>
            </w:r>
            <w:r w:rsidRPr="00667BEC">
              <w:rPr>
                <w:spacing w:val="-2"/>
                <w:sz w:val="24"/>
                <w:szCs w:val="24"/>
              </w:rPr>
              <w:t>imobilizate</w:t>
            </w:r>
          </w:p>
        </w:tc>
        <w:tc>
          <w:tcPr>
            <w:tcW w:w="617" w:type="pct"/>
          </w:tcPr>
          <w:p w14:paraId="798157F7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72189B55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350C0EC8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2A9FCEB9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7BEC" w:rsidRPr="00667BEC" w14:paraId="211959D8" w14:textId="77777777" w:rsidTr="00027868">
        <w:trPr>
          <w:trHeight w:val="403"/>
        </w:trPr>
        <w:tc>
          <w:tcPr>
            <w:tcW w:w="1592" w:type="pct"/>
            <w:vMerge w:val="restart"/>
          </w:tcPr>
          <w:p w14:paraId="1F2A9134" w14:textId="77777777" w:rsidR="00667BEC" w:rsidRPr="00667BEC" w:rsidRDefault="00667BEC" w:rsidP="00027868">
            <w:pPr>
              <w:pStyle w:val="TableParagraph"/>
              <w:spacing w:line="235" w:lineRule="auto"/>
              <w:ind w:left="89"/>
              <w:rPr>
                <w:sz w:val="24"/>
                <w:szCs w:val="24"/>
              </w:rPr>
            </w:pPr>
            <w:r w:rsidRPr="00667BEC">
              <w:rPr>
                <w:sz w:val="24"/>
                <w:szCs w:val="24"/>
              </w:rPr>
              <w:t>Numărul</w:t>
            </w:r>
            <w:r w:rsidRPr="00667BEC">
              <w:rPr>
                <w:spacing w:val="40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încălcărilor constatate,</w:t>
            </w:r>
            <w:r w:rsidRPr="00667BEC">
              <w:rPr>
                <w:spacing w:val="8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în</w:t>
            </w:r>
            <w:r w:rsidRPr="00667BEC">
              <w:rPr>
                <w:spacing w:val="9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funcție</w:t>
            </w:r>
            <w:r w:rsidRPr="00667BEC">
              <w:rPr>
                <w:spacing w:val="8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de categoria de</w:t>
            </w:r>
            <w:r w:rsidRPr="00667BEC">
              <w:rPr>
                <w:spacing w:val="40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risc</w:t>
            </w:r>
            <w:r w:rsidRPr="00667BEC">
              <w:rPr>
                <w:spacing w:val="40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(</w:t>
            </w:r>
            <w:r w:rsidRPr="00667BEC">
              <w:rPr>
                <w:sz w:val="24"/>
                <w:szCs w:val="24"/>
                <w:vertAlign w:val="superscript"/>
              </w:rPr>
              <w:t>3</w:t>
            </w:r>
            <w:r w:rsidRPr="00667BEC">
              <w:rPr>
                <w:sz w:val="24"/>
                <w:szCs w:val="24"/>
              </w:rPr>
              <w:t>)</w:t>
            </w:r>
          </w:p>
        </w:tc>
        <w:tc>
          <w:tcPr>
            <w:tcW w:w="1121" w:type="pct"/>
          </w:tcPr>
          <w:p w14:paraId="3F113854" w14:textId="77777777" w:rsidR="00667BEC" w:rsidRPr="00667BEC" w:rsidRDefault="00667BEC" w:rsidP="00027868">
            <w:pPr>
              <w:pStyle w:val="TableParagraph"/>
              <w:ind w:left="88"/>
              <w:rPr>
                <w:sz w:val="24"/>
                <w:szCs w:val="24"/>
              </w:rPr>
            </w:pPr>
            <w:r w:rsidRPr="00667BEC">
              <w:rPr>
                <w:sz w:val="24"/>
                <w:szCs w:val="24"/>
              </w:rPr>
              <w:t>Categoria</w:t>
            </w:r>
            <w:r w:rsidRPr="00667BEC">
              <w:rPr>
                <w:spacing w:val="20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I</w:t>
            </w:r>
            <w:r w:rsidRPr="00667BEC">
              <w:rPr>
                <w:spacing w:val="32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de</w:t>
            </w:r>
            <w:r w:rsidRPr="00667BEC">
              <w:rPr>
                <w:spacing w:val="22"/>
                <w:sz w:val="24"/>
                <w:szCs w:val="24"/>
              </w:rPr>
              <w:t xml:space="preserve"> </w:t>
            </w:r>
            <w:r w:rsidRPr="00667BEC">
              <w:rPr>
                <w:spacing w:val="-4"/>
                <w:sz w:val="24"/>
                <w:szCs w:val="24"/>
              </w:rPr>
              <w:t>risc</w:t>
            </w:r>
          </w:p>
        </w:tc>
        <w:tc>
          <w:tcPr>
            <w:tcW w:w="617" w:type="pct"/>
          </w:tcPr>
          <w:p w14:paraId="12AAD073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3E0B8EC4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5C70B783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6B3D1346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7BEC" w:rsidRPr="00667BEC" w14:paraId="6C56E812" w14:textId="77777777" w:rsidTr="00027868">
        <w:trPr>
          <w:trHeight w:val="403"/>
        </w:trPr>
        <w:tc>
          <w:tcPr>
            <w:tcW w:w="1592" w:type="pct"/>
            <w:vMerge/>
            <w:tcBorders>
              <w:top w:val="nil"/>
            </w:tcBorders>
          </w:tcPr>
          <w:p w14:paraId="64987F38" w14:textId="77777777" w:rsidR="00667BEC" w:rsidRPr="00667BEC" w:rsidRDefault="00667BEC" w:rsidP="000278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121" w:type="pct"/>
          </w:tcPr>
          <w:p w14:paraId="495579AF" w14:textId="77777777" w:rsidR="00667BEC" w:rsidRPr="00667BEC" w:rsidRDefault="00667BEC" w:rsidP="00027868">
            <w:pPr>
              <w:pStyle w:val="TableParagraph"/>
              <w:ind w:left="88"/>
              <w:rPr>
                <w:sz w:val="24"/>
                <w:szCs w:val="24"/>
              </w:rPr>
            </w:pPr>
            <w:r w:rsidRPr="00667BEC">
              <w:rPr>
                <w:sz w:val="24"/>
                <w:szCs w:val="24"/>
              </w:rPr>
              <w:t>Categoria</w:t>
            </w:r>
            <w:r w:rsidRPr="00667BEC">
              <w:rPr>
                <w:spacing w:val="19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II</w:t>
            </w:r>
            <w:r w:rsidRPr="00667BEC">
              <w:rPr>
                <w:spacing w:val="19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de</w:t>
            </w:r>
            <w:r w:rsidRPr="00667BEC">
              <w:rPr>
                <w:spacing w:val="23"/>
                <w:sz w:val="24"/>
                <w:szCs w:val="24"/>
              </w:rPr>
              <w:t xml:space="preserve"> </w:t>
            </w:r>
            <w:r w:rsidRPr="00667BEC">
              <w:rPr>
                <w:spacing w:val="-4"/>
                <w:sz w:val="24"/>
                <w:szCs w:val="24"/>
              </w:rPr>
              <w:t>risc</w:t>
            </w:r>
          </w:p>
        </w:tc>
        <w:tc>
          <w:tcPr>
            <w:tcW w:w="617" w:type="pct"/>
          </w:tcPr>
          <w:p w14:paraId="6F2A0F74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3B9FD006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7CFC4BD2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75F5A8BA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7BEC" w:rsidRPr="00667BEC" w14:paraId="17511868" w14:textId="77777777" w:rsidTr="00027868">
        <w:trPr>
          <w:trHeight w:val="403"/>
        </w:trPr>
        <w:tc>
          <w:tcPr>
            <w:tcW w:w="1592" w:type="pct"/>
            <w:vMerge/>
            <w:tcBorders>
              <w:top w:val="nil"/>
            </w:tcBorders>
          </w:tcPr>
          <w:p w14:paraId="5D11E828" w14:textId="77777777" w:rsidR="00667BEC" w:rsidRPr="00667BEC" w:rsidRDefault="00667BEC" w:rsidP="000278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121" w:type="pct"/>
          </w:tcPr>
          <w:p w14:paraId="13043CD9" w14:textId="77777777" w:rsidR="00667BEC" w:rsidRPr="00667BEC" w:rsidRDefault="00667BEC" w:rsidP="00027868">
            <w:pPr>
              <w:pStyle w:val="TableParagraph"/>
              <w:ind w:left="88"/>
              <w:rPr>
                <w:sz w:val="24"/>
                <w:szCs w:val="24"/>
              </w:rPr>
            </w:pPr>
            <w:r w:rsidRPr="00667BEC">
              <w:rPr>
                <w:sz w:val="24"/>
                <w:szCs w:val="24"/>
              </w:rPr>
              <w:t>Categoria</w:t>
            </w:r>
            <w:r w:rsidRPr="00667BEC">
              <w:rPr>
                <w:spacing w:val="19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III</w:t>
            </w:r>
            <w:r w:rsidRPr="00667BEC">
              <w:rPr>
                <w:spacing w:val="18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de</w:t>
            </w:r>
            <w:r w:rsidRPr="00667BEC">
              <w:rPr>
                <w:spacing w:val="22"/>
                <w:sz w:val="24"/>
                <w:szCs w:val="24"/>
              </w:rPr>
              <w:t xml:space="preserve"> </w:t>
            </w:r>
            <w:r w:rsidRPr="00667BEC">
              <w:rPr>
                <w:spacing w:val="-4"/>
                <w:sz w:val="24"/>
                <w:szCs w:val="24"/>
              </w:rPr>
              <w:t>risc</w:t>
            </w:r>
          </w:p>
        </w:tc>
        <w:tc>
          <w:tcPr>
            <w:tcW w:w="617" w:type="pct"/>
          </w:tcPr>
          <w:p w14:paraId="249EFD0B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025E48EB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76202281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49D8A57A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7BEC" w:rsidRPr="00667BEC" w14:paraId="7449AF62" w14:textId="77777777" w:rsidTr="00027868">
        <w:trPr>
          <w:trHeight w:val="403"/>
        </w:trPr>
        <w:tc>
          <w:tcPr>
            <w:tcW w:w="1592" w:type="pct"/>
            <w:vMerge w:val="restart"/>
          </w:tcPr>
          <w:p w14:paraId="1D221484" w14:textId="77777777" w:rsidR="00667BEC" w:rsidRPr="00667BEC" w:rsidRDefault="00667BEC" w:rsidP="00027868">
            <w:pPr>
              <w:pStyle w:val="TableParagraph"/>
              <w:spacing w:line="237" w:lineRule="auto"/>
              <w:ind w:left="89"/>
              <w:rPr>
                <w:sz w:val="24"/>
                <w:szCs w:val="24"/>
              </w:rPr>
            </w:pPr>
            <w:r w:rsidRPr="00667BEC">
              <w:rPr>
                <w:sz w:val="24"/>
                <w:szCs w:val="24"/>
              </w:rPr>
              <w:t>Numărul</w:t>
            </w:r>
            <w:r w:rsidRPr="00667BEC">
              <w:rPr>
                <w:spacing w:val="-3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de</w:t>
            </w:r>
            <w:r w:rsidRPr="00667BEC">
              <w:rPr>
                <w:spacing w:val="-2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sancțiuni</w:t>
            </w:r>
            <w:r w:rsidRPr="00667BEC">
              <w:rPr>
                <w:spacing w:val="-2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impuse, în</w:t>
            </w:r>
            <w:r w:rsidRPr="00667BEC">
              <w:rPr>
                <w:spacing w:val="32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funcție</w:t>
            </w:r>
            <w:r w:rsidRPr="00667BEC">
              <w:rPr>
                <w:spacing w:val="31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de</w:t>
            </w:r>
            <w:r w:rsidRPr="00667BEC">
              <w:rPr>
                <w:spacing w:val="32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tipul</w:t>
            </w:r>
            <w:r w:rsidRPr="00667BEC">
              <w:rPr>
                <w:spacing w:val="31"/>
                <w:sz w:val="24"/>
                <w:szCs w:val="24"/>
              </w:rPr>
              <w:t xml:space="preserve"> </w:t>
            </w:r>
            <w:r w:rsidRPr="00667BEC">
              <w:rPr>
                <w:sz w:val="24"/>
                <w:szCs w:val="24"/>
              </w:rPr>
              <w:t>sancțiunii</w:t>
            </w:r>
          </w:p>
        </w:tc>
        <w:tc>
          <w:tcPr>
            <w:tcW w:w="1121" w:type="pct"/>
          </w:tcPr>
          <w:p w14:paraId="3F79D169" w14:textId="77777777" w:rsidR="00667BEC" w:rsidRPr="00667BEC" w:rsidRDefault="00667BEC" w:rsidP="00027868">
            <w:pPr>
              <w:pStyle w:val="TableParagraph"/>
              <w:ind w:left="88"/>
              <w:rPr>
                <w:sz w:val="24"/>
                <w:szCs w:val="24"/>
              </w:rPr>
            </w:pPr>
            <w:r w:rsidRPr="00667BEC">
              <w:rPr>
                <w:spacing w:val="-2"/>
                <w:sz w:val="24"/>
                <w:szCs w:val="24"/>
              </w:rPr>
              <w:t>Avertisment</w:t>
            </w:r>
          </w:p>
        </w:tc>
        <w:tc>
          <w:tcPr>
            <w:tcW w:w="617" w:type="pct"/>
          </w:tcPr>
          <w:p w14:paraId="3F639198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69D555FF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3851196A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1A48C210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7BEC" w:rsidRPr="00667BEC" w14:paraId="53C9A98C" w14:textId="77777777" w:rsidTr="00027868">
        <w:trPr>
          <w:trHeight w:val="403"/>
        </w:trPr>
        <w:tc>
          <w:tcPr>
            <w:tcW w:w="1592" w:type="pct"/>
            <w:vMerge/>
            <w:tcBorders>
              <w:top w:val="nil"/>
            </w:tcBorders>
          </w:tcPr>
          <w:p w14:paraId="49DA3F0F" w14:textId="77777777" w:rsidR="00667BEC" w:rsidRPr="00667BEC" w:rsidRDefault="00667BEC" w:rsidP="000278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121" w:type="pct"/>
          </w:tcPr>
          <w:p w14:paraId="54B1F10C" w14:textId="77777777" w:rsidR="00667BEC" w:rsidRPr="00667BEC" w:rsidRDefault="00667BEC" w:rsidP="00027868">
            <w:pPr>
              <w:pStyle w:val="TableParagraph"/>
              <w:ind w:left="88"/>
              <w:rPr>
                <w:sz w:val="24"/>
                <w:szCs w:val="24"/>
              </w:rPr>
            </w:pPr>
            <w:r w:rsidRPr="00667BEC">
              <w:rPr>
                <w:spacing w:val="-2"/>
                <w:sz w:val="24"/>
                <w:szCs w:val="24"/>
              </w:rPr>
              <w:t>Amendă</w:t>
            </w:r>
          </w:p>
        </w:tc>
        <w:tc>
          <w:tcPr>
            <w:tcW w:w="617" w:type="pct"/>
          </w:tcPr>
          <w:p w14:paraId="497947F4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4CCA3960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0507FAA2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1E26DBC4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67BEC" w:rsidRPr="00667BEC" w14:paraId="7E0EBE57" w14:textId="77777777" w:rsidTr="00027868">
        <w:trPr>
          <w:trHeight w:val="403"/>
        </w:trPr>
        <w:tc>
          <w:tcPr>
            <w:tcW w:w="1592" w:type="pct"/>
            <w:vMerge/>
            <w:tcBorders>
              <w:top w:val="nil"/>
            </w:tcBorders>
          </w:tcPr>
          <w:p w14:paraId="7A7A344D" w14:textId="77777777" w:rsidR="00667BEC" w:rsidRPr="00667BEC" w:rsidRDefault="00667BEC" w:rsidP="000278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121" w:type="pct"/>
          </w:tcPr>
          <w:p w14:paraId="3D356303" w14:textId="77777777" w:rsidR="00667BEC" w:rsidRPr="00667BEC" w:rsidRDefault="00667BEC" w:rsidP="00027868">
            <w:pPr>
              <w:pStyle w:val="TableParagraph"/>
              <w:ind w:left="88"/>
              <w:rPr>
                <w:sz w:val="24"/>
                <w:szCs w:val="24"/>
              </w:rPr>
            </w:pPr>
            <w:r w:rsidRPr="00667BEC">
              <w:rPr>
                <w:spacing w:val="-2"/>
                <w:sz w:val="24"/>
                <w:szCs w:val="24"/>
              </w:rPr>
              <w:t>Altele</w:t>
            </w:r>
          </w:p>
        </w:tc>
        <w:tc>
          <w:tcPr>
            <w:tcW w:w="617" w:type="pct"/>
          </w:tcPr>
          <w:p w14:paraId="44243970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3CBC653D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2284B00D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36" w:type="pct"/>
          </w:tcPr>
          <w:p w14:paraId="5762A2DC" w14:textId="77777777" w:rsidR="00667BEC" w:rsidRPr="00667BEC" w:rsidRDefault="00667BEC" w:rsidP="00027868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6A90971" w14:textId="77777777" w:rsidR="00667BEC" w:rsidRPr="00A1352C" w:rsidRDefault="00667BEC" w:rsidP="00667BEC">
      <w:pPr>
        <w:ind w:firstLine="540"/>
        <w:rPr>
          <w:sz w:val="24"/>
          <w:szCs w:val="24"/>
          <w:lang w:val="ro-RO"/>
        </w:rPr>
      </w:pPr>
    </w:p>
    <w:p w14:paraId="6DDBF503" w14:textId="77777777" w:rsidR="00667BEC" w:rsidRPr="00A1352C" w:rsidRDefault="00667BEC" w:rsidP="00667BEC">
      <w:pPr>
        <w:ind w:firstLine="540"/>
        <w:rPr>
          <w:sz w:val="18"/>
          <w:szCs w:val="24"/>
          <w:lang w:val="ro-RO"/>
        </w:rPr>
      </w:pPr>
    </w:p>
    <w:p w14:paraId="2A536070" w14:textId="77777777" w:rsidR="00667BEC" w:rsidRPr="00A1352C" w:rsidRDefault="00667BEC" w:rsidP="00667BEC">
      <w:pPr>
        <w:ind w:left="900" w:hanging="360"/>
        <w:rPr>
          <w:lang w:val="ro-RO"/>
        </w:rPr>
      </w:pPr>
      <w:r w:rsidRPr="00A1352C">
        <w:rPr>
          <w:vertAlign w:val="superscript"/>
          <w:lang w:val="ro-RO"/>
        </w:rPr>
        <w:t>(2)</w:t>
      </w:r>
      <w:r w:rsidRPr="00A1352C">
        <w:rPr>
          <w:lang w:val="ro-RO"/>
        </w:rPr>
        <w:t xml:space="preserve"> În sensul prezentei anexe, </w:t>
      </w:r>
      <w:r>
        <w:rPr>
          <w:lang w:val="ro-RO"/>
        </w:rPr>
        <w:t>ț</w:t>
      </w:r>
      <w:r w:rsidRPr="00A1352C">
        <w:rPr>
          <w:lang w:val="ro-RO"/>
        </w:rPr>
        <w:t xml:space="preserve">ara de înmatriculare este </w:t>
      </w:r>
      <w:r>
        <w:rPr>
          <w:lang w:val="ro-RO"/>
        </w:rPr>
        <w:t>ț</w:t>
      </w:r>
      <w:r w:rsidRPr="00A1352C">
        <w:rPr>
          <w:lang w:val="ro-RO"/>
        </w:rPr>
        <w:t>ara de înmatriculare a autovehiculului.</w:t>
      </w:r>
    </w:p>
    <w:p w14:paraId="5BA77556" w14:textId="7F1B5C3E" w:rsidR="00667BEC" w:rsidRPr="00A1352C" w:rsidRDefault="00667BEC" w:rsidP="00667BEC">
      <w:pPr>
        <w:ind w:firstLine="540"/>
        <w:rPr>
          <w:lang w:val="ro-RO"/>
        </w:rPr>
      </w:pPr>
      <w:r w:rsidRPr="00A1352C">
        <w:rPr>
          <w:vertAlign w:val="superscript"/>
          <w:lang w:val="ro-RO"/>
        </w:rPr>
        <w:t>(3)</w:t>
      </w:r>
      <w:r w:rsidRPr="00A1352C">
        <w:rPr>
          <w:lang w:val="ro-RO"/>
        </w:rPr>
        <w:t xml:space="preserve"> În cazul în care există mai multe încălcări per unitate de transport, se aplică numai categoria de risc cea mai gravă</w:t>
      </w:r>
      <w:r>
        <w:rPr>
          <w:lang w:val="ro-RO"/>
        </w:rPr>
        <w:t>,</w:t>
      </w:r>
      <w:r w:rsidRPr="00A1352C">
        <w:rPr>
          <w:lang w:val="ro-RO"/>
        </w:rPr>
        <w:t xml:space="preserve"> în conformitate cu punctele 81, 84 </w:t>
      </w:r>
      <w:r>
        <w:rPr>
          <w:lang w:val="ro-RO"/>
        </w:rPr>
        <w:t>ș</w:t>
      </w:r>
      <w:r w:rsidRPr="00A1352C">
        <w:rPr>
          <w:lang w:val="ro-RO"/>
        </w:rPr>
        <w:t>i 87.</w:t>
      </w:r>
    </w:p>
    <w:p w14:paraId="424D5D7A" w14:textId="77777777" w:rsidR="00667BEC" w:rsidRPr="00A1352C" w:rsidRDefault="00667BEC" w:rsidP="00667BEC">
      <w:pPr>
        <w:ind w:firstLine="540"/>
        <w:rPr>
          <w:lang w:val="ro-RO"/>
        </w:rPr>
      </w:pPr>
    </w:p>
    <w:p w14:paraId="7E1D4FEC" w14:textId="77777777" w:rsidR="00B32DE8" w:rsidRPr="00667BEC" w:rsidRDefault="00B32DE8">
      <w:pPr>
        <w:rPr>
          <w:lang w:val="ro-RO"/>
        </w:rPr>
      </w:pPr>
    </w:p>
    <w:sectPr w:rsidR="00B32DE8" w:rsidRPr="00667BEC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BEC"/>
    <w:rsid w:val="0058181B"/>
    <w:rsid w:val="005C0197"/>
    <w:rsid w:val="00667BEC"/>
    <w:rsid w:val="006D1F82"/>
    <w:rsid w:val="00716E85"/>
    <w:rsid w:val="00812258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5014"/>
  <w15:chartTrackingRefBased/>
  <w15:docId w15:val="{37C8CC06-1092-4ED2-8B74-492F4BD7C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BE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67BEC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BEC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BEC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BEC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BEC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BEC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BEC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BEC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BEC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BE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7B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7BE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7BEC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67BEC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67BE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67BEC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67BE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67BEC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667BEC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67B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7BEC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67B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67BEC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67BEC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667BEC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667BEC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67BE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67BEC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667BEC"/>
    <w:rPr>
      <w:b/>
      <w:bCs/>
      <w:smallCaps/>
      <w:color w:val="365F91" w:themeColor="accent1" w:themeShade="BF"/>
      <w:spacing w:val="5"/>
    </w:rPr>
  </w:style>
  <w:style w:type="paragraph" w:customStyle="1" w:styleId="TableParagraph">
    <w:name w:val="Table Paragraph"/>
    <w:basedOn w:val="a"/>
    <w:uiPriority w:val="1"/>
    <w:qFormat/>
    <w:rsid w:val="00667BEC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933</Characters>
  <Application>Microsoft Office Word</Application>
  <DocSecurity>0</DocSecurity>
  <Lines>98</Lines>
  <Paragraphs>28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2025-12-05T05:45:00Z</dcterms:created>
  <dcterms:modified xsi:type="dcterms:W3CDTF">2025-12-05T05:46:00Z</dcterms:modified>
</cp:coreProperties>
</file>